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9B" w:rsidRPr="00FD234F" w:rsidRDefault="006C079B" w:rsidP="00E15DB3">
      <w:pPr>
        <w:jc w:val="center"/>
        <w:rPr>
          <w:rFonts w:ascii="Arial Narrow" w:hAnsi="Arial Narrow" w:cs="Arial"/>
          <w:b/>
          <w:sz w:val="24"/>
          <w:szCs w:val="24"/>
        </w:rPr>
      </w:pPr>
      <w:r w:rsidRPr="00FD234F">
        <w:rPr>
          <w:rFonts w:ascii="Arial Narrow" w:hAnsi="Arial Narrow" w:cs="Arial"/>
          <w:b/>
          <w:sz w:val="24"/>
          <w:szCs w:val="24"/>
        </w:rPr>
        <w:t xml:space="preserve">ACTA DE CIERRE </w:t>
      </w:r>
      <w:r w:rsidR="00C618C9" w:rsidRPr="00FD234F">
        <w:rPr>
          <w:rFonts w:ascii="Arial Narrow" w:hAnsi="Arial Narrow" w:cs="Arial"/>
          <w:b/>
          <w:sz w:val="24"/>
          <w:szCs w:val="24"/>
        </w:rPr>
        <w:t xml:space="preserve">Y APERTURA DE SOBRES O PRPUESTAS </w:t>
      </w:r>
    </w:p>
    <w:p w:rsidR="000E737E" w:rsidRPr="00FD234F" w:rsidRDefault="000E737E" w:rsidP="000E737E">
      <w:pPr>
        <w:pStyle w:val="Sinespaciado"/>
        <w:rPr>
          <w:rFonts w:ascii="Arial Narrow" w:hAnsi="Arial Narrow"/>
        </w:rPr>
      </w:pPr>
    </w:p>
    <w:p w:rsidR="006C079B" w:rsidRPr="00FD234F" w:rsidRDefault="00FD234F" w:rsidP="00E15DB3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AB79E7">
        <w:rPr>
          <w:rFonts w:ascii="Arial Narrow" w:hAnsi="Arial Narrow" w:cs="Arial"/>
          <w:b/>
          <w:sz w:val="24"/>
          <w:szCs w:val="24"/>
        </w:rPr>
        <w:t xml:space="preserve">PROCESO DE CONVOCATORIA PÚBLICA EN LA MODALIDAD DE INVITACIÓN </w:t>
      </w:r>
      <w:r w:rsidR="00600CC8">
        <w:rPr>
          <w:rFonts w:ascii="Arial Narrow" w:hAnsi="Arial Narrow" w:cs="Arial"/>
          <w:b/>
          <w:sz w:val="24"/>
          <w:szCs w:val="24"/>
        </w:rPr>
        <w:t>BANCO DE OFERENTES PAR</w:t>
      </w:r>
      <w:r>
        <w:rPr>
          <w:rFonts w:ascii="Arial Narrow" w:hAnsi="Arial Narrow" w:cs="Arial"/>
          <w:b/>
          <w:sz w:val="24"/>
          <w:szCs w:val="24"/>
        </w:rPr>
        <w:t>A LA CELEBRACION DE UN (1) CONTRATO DE OBRA PARA LA EJECUCION DEL PROYECTO DENOMINADO</w:t>
      </w:r>
      <w:r w:rsidRPr="00AB79E7">
        <w:rPr>
          <w:rFonts w:ascii="Arial Narrow" w:hAnsi="Arial Narrow" w:cs="Arial"/>
          <w:b/>
          <w:sz w:val="24"/>
          <w:szCs w:val="24"/>
        </w:rPr>
        <w:t xml:space="preserve"> </w:t>
      </w:r>
      <w:r w:rsidRPr="00FD234F">
        <w:rPr>
          <w:rFonts w:ascii="Arial Narrow" w:hAnsi="Arial Narrow" w:cs="Arial"/>
          <w:b/>
          <w:sz w:val="24"/>
          <w:szCs w:val="24"/>
        </w:rPr>
        <w:t>“</w:t>
      </w:r>
      <w:r w:rsidRPr="00FD234F">
        <w:rPr>
          <w:rFonts w:ascii="Arial Narrow" w:hAnsi="Arial Narrow" w:cs="Arial"/>
          <w:b/>
          <w:sz w:val="24"/>
          <w:szCs w:val="24"/>
          <w:lang w:val="es-ES"/>
        </w:rPr>
        <w:t>CONSTRUCCION DE SESENTA (60) MEJORAMIENTOS DE VIVIENDA INTERES SOCIAL EN EL MUNICIPIO DE TESALIA – DEPARTAMENTO DEL HUILA</w:t>
      </w:r>
      <w:r w:rsidRPr="00FD234F">
        <w:rPr>
          <w:rFonts w:ascii="Arial Narrow" w:hAnsi="Arial Narrow" w:cs="Arial"/>
          <w:b/>
          <w:noProof/>
          <w:sz w:val="24"/>
          <w:szCs w:val="24"/>
        </w:rPr>
        <w:t>”.</w:t>
      </w:r>
    </w:p>
    <w:p w:rsidR="00C6258C" w:rsidRPr="00FD234F" w:rsidRDefault="00C6258C" w:rsidP="00E15DB3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C618C9" w:rsidRPr="00FD234F" w:rsidRDefault="006C079B" w:rsidP="00E15DB3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D234F">
        <w:rPr>
          <w:rFonts w:ascii="Arial Narrow" w:hAnsi="Arial Narrow" w:cs="Arial"/>
          <w:sz w:val="24"/>
          <w:szCs w:val="24"/>
        </w:rPr>
        <w:t>En la Alcaldía del Municipio de Tesalia – Huila, a los</w:t>
      </w:r>
      <w:r w:rsidR="0016782B" w:rsidRPr="00FD234F">
        <w:rPr>
          <w:rFonts w:ascii="Arial Narrow" w:hAnsi="Arial Narrow" w:cs="Arial"/>
          <w:sz w:val="24"/>
          <w:szCs w:val="24"/>
        </w:rPr>
        <w:t xml:space="preserve"> </w:t>
      </w:r>
      <w:r w:rsidR="00FD234F">
        <w:rPr>
          <w:rFonts w:ascii="Arial Narrow" w:hAnsi="Arial Narrow" w:cs="Arial"/>
          <w:sz w:val="24"/>
          <w:szCs w:val="24"/>
        </w:rPr>
        <w:t>veintidós</w:t>
      </w:r>
      <w:r w:rsidR="009F4DDA" w:rsidRPr="00FD234F">
        <w:rPr>
          <w:rFonts w:ascii="Arial Narrow" w:hAnsi="Arial Narrow" w:cs="Arial"/>
          <w:sz w:val="24"/>
          <w:szCs w:val="24"/>
        </w:rPr>
        <w:t xml:space="preserve"> (</w:t>
      </w:r>
      <w:r w:rsidR="00FD234F">
        <w:rPr>
          <w:rFonts w:ascii="Arial Narrow" w:hAnsi="Arial Narrow" w:cs="Arial"/>
          <w:sz w:val="24"/>
          <w:szCs w:val="24"/>
        </w:rPr>
        <w:t>22</w:t>
      </w:r>
      <w:r w:rsidRPr="00FD234F">
        <w:rPr>
          <w:rFonts w:ascii="Arial Narrow" w:hAnsi="Arial Narrow" w:cs="Arial"/>
          <w:sz w:val="24"/>
          <w:szCs w:val="24"/>
        </w:rPr>
        <w:t xml:space="preserve">) días del mes </w:t>
      </w:r>
      <w:r w:rsidR="00305901" w:rsidRPr="00FD234F">
        <w:rPr>
          <w:rFonts w:ascii="Arial Narrow" w:hAnsi="Arial Narrow" w:cs="Arial"/>
          <w:sz w:val="24"/>
          <w:szCs w:val="24"/>
        </w:rPr>
        <w:t xml:space="preserve">de </w:t>
      </w:r>
      <w:r w:rsidR="00FD234F">
        <w:rPr>
          <w:rFonts w:ascii="Arial Narrow" w:hAnsi="Arial Narrow" w:cs="Arial"/>
          <w:sz w:val="24"/>
          <w:szCs w:val="24"/>
        </w:rPr>
        <w:t>febrero</w:t>
      </w:r>
      <w:r w:rsidRPr="00FD234F">
        <w:rPr>
          <w:rFonts w:ascii="Arial Narrow" w:hAnsi="Arial Narrow" w:cs="Arial"/>
          <w:sz w:val="24"/>
          <w:szCs w:val="24"/>
        </w:rPr>
        <w:t xml:space="preserve"> de</w:t>
      </w:r>
      <w:r w:rsidR="0016782B" w:rsidRPr="00FD234F">
        <w:rPr>
          <w:rFonts w:ascii="Arial Narrow" w:hAnsi="Arial Narrow" w:cs="Arial"/>
          <w:sz w:val="24"/>
          <w:szCs w:val="24"/>
        </w:rPr>
        <w:t>l año 201</w:t>
      </w:r>
      <w:r w:rsidR="00FD234F">
        <w:rPr>
          <w:rFonts w:ascii="Arial Narrow" w:hAnsi="Arial Narrow" w:cs="Arial"/>
          <w:sz w:val="24"/>
          <w:szCs w:val="24"/>
        </w:rPr>
        <w:t>8, siendo las 12</w:t>
      </w:r>
      <w:r w:rsidR="00C618C9" w:rsidRPr="00FD234F">
        <w:rPr>
          <w:rFonts w:ascii="Arial Narrow" w:hAnsi="Arial Narrow" w:cs="Arial"/>
          <w:sz w:val="24"/>
          <w:szCs w:val="24"/>
        </w:rPr>
        <w:t>:00</w:t>
      </w:r>
      <w:r w:rsidR="0016782B" w:rsidRPr="00FD234F">
        <w:rPr>
          <w:rFonts w:ascii="Arial Narrow" w:hAnsi="Arial Narrow" w:cs="Arial"/>
          <w:sz w:val="24"/>
          <w:szCs w:val="24"/>
        </w:rPr>
        <w:t xml:space="preserve"> </w:t>
      </w:r>
      <w:r w:rsidR="00C618C9" w:rsidRPr="00FD234F">
        <w:rPr>
          <w:rFonts w:ascii="Arial Narrow" w:hAnsi="Arial Narrow" w:cs="Arial"/>
          <w:sz w:val="24"/>
          <w:szCs w:val="24"/>
        </w:rPr>
        <w:t>M</w:t>
      </w:r>
      <w:r w:rsidR="006F584A" w:rsidRPr="00FD234F">
        <w:rPr>
          <w:rFonts w:ascii="Arial Narrow" w:hAnsi="Arial Narrow" w:cs="Arial"/>
          <w:sz w:val="24"/>
          <w:szCs w:val="24"/>
        </w:rPr>
        <w:t>,</w:t>
      </w:r>
      <w:r w:rsidR="00C618C9" w:rsidRPr="00FD234F">
        <w:rPr>
          <w:rFonts w:ascii="Arial Narrow" w:hAnsi="Arial Narrow" w:cs="Arial"/>
          <w:sz w:val="24"/>
          <w:szCs w:val="24"/>
        </w:rPr>
        <w:t xml:space="preserve"> hora verificada ante los presentes con la hora legal para Colombia (http:// http://horalegal.inm.gov.co), nos reunimos en la Secretaria General, las siguientes personas:</w:t>
      </w:r>
    </w:p>
    <w:p w:rsidR="00C6258C" w:rsidRPr="00FD234F" w:rsidRDefault="00C6258C" w:rsidP="00E15DB3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4283E" w:rsidRPr="00FD234F" w:rsidRDefault="000E737E" w:rsidP="00544571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D234F">
        <w:rPr>
          <w:rFonts w:ascii="Arial Narrow" w:hAnsi="Arial Narrow" w:cs="Arial"/>
          <w:sz w:val="24"/>
          <w:szCs w:val="24"/>
        </w:rPr>
        <w:t>WIL</w:t>
      </w:r>
      <w:r w:rsidR="00544571" w:rsidRPr="00FD234F">
        <w:rPr>
          <w:rFonts w:ascii="Arial Narrow" w:hAnsi="Arial Narrow" w:cs="Arial"/>
          <w:sz w:val="24"/>
          <w:szCs w:val="24"/>
        </w:rPr>
        <w:t>M</w:t>
      </w:r>
      <w:r w:rsidRPr="00FD234F">
        <w:rPr>
          <w:rFonts w:ascii="Arial Narrow" w:hAnsi="Arial Narrow" w:cs="Arial"/>
          <w:sz w:val="24"/>
          <w:szCs w:val="24"/>
        </w:rPr>
        <w:t>E</w:t>
      </w:r>
      <w:r w:rsidR="00544571" w:rsidRPr="00FD234F">
        <w:rPr>
          <w:rFonts w:ascii="Arial Narrow" w:hAnsi="Arial Narrow" w:cs="Arial"/>
          <w:sz w:val="24"/>
          <w:szCs w:val="24"/>
        </w:rPr>
        <w:t>R RAMIREZ GONZALEZ</w:t>
      </w:r>
      <w:r w:rsidR="00C618C9" w:rsidRPr="00FD234F">
        <w:rPr>
          <w:rFonts w:ascii="Arial Narrow" w:hAnsi="Arial Narrow" w:cs="Arial"/>
          <w:sz w:val="24"/>
          <w:szCs w:val="24"/>
        </w:rPr>
        <w:t>. Secretari</w:t>
      </w:r>
      <w:r w:rsidR="00305901" w:rsidRPr="00FD234F">
        <w:rPr>
          <w:rFonts w:ascii="Arial Narrow" w:hAnsi="Arial Narrow" w:cs="Arial"/>
          <w:sz w:val="24"/>
          <w:szCs w:val="24"/>
        </w:rPr>
        <w:t>o</w:t>
      </w:r>
      <w:r w:rsidR="00C618C9" w:rsidRPr="00FD234F">
        <w:rPr>
          <w:rFonts w:ascii="Arial Narrow" w:hAnsi="Arial Narrow" w:cs="Arial"/>
          <w:sz w:val="24"/>
          <w:szCs w:val="24"/>
        </w:rPr>
        <w:t xml:space="preserve"> </w:t>
      </w:r>
      <w:r w:rsidR="00544571" w:rsidRPr="00FD234F">
        <w:rPr>
          <w:rFonts w:ascii="Arial Narrow" w:hAnsi="Arial Narrow" w:cs="Arial"/>
          <w:sz w:val="24"/>
          <w:szCs w:val="24"/>
        </w:rPr>
        <w:t>De Planeación e Infraestructura.</w:t>
      </w:r>
    </w:p>
    <w:p w:rsidR="00544571" w:rsidRPr="00FD234F" w:rsidRDefault="009604DE" w:rsidP="00544571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ERICA ROCIO MENDEZ PERDOMO</w:t>
      </w:r>
      <w:r w:rsidR="00544571" w:rsidRPr="00FD234F">
        <w:rPr>
          <w:rFonts w:ascii="Arial Narrow" w:hAnsi="Arial Narrow" w:cs="Arial"/>
          <w:sz w:val="24"/>
          <w:szCs w:val="24"/>
        </w:rPr>
        <w:t>. Oficina de contratación.</w:t>
      </w:r>
    </w:p>
    <w:p w:rsidR="00C6258C" w:rsidRPr="00FD234F" w:rsidRDefault="00C6258C" w:rsidP="00E15DB3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431247" w:rsidRPr="00FD234F" w:rsidRDefault="0084283E" w:rsidP="00E15DB3">
      <w:pPr>
        <w:jc w:val="both"/>
        <w:rPr>
          <w:rFonts w:ascii="Arial Narrow" w:hAnsi="Arial Narrow" w:cs="Arial"/>
          <w:sz w:val="24"/>
          <w:szCs w:val="24"/>
        </w:rPr>
      </w:pPr>
      <w:r w:rsidRPr="00FD234F">
        <w:rPr>
          <w:rFonts w:ascii="Arial Narrow" w:hAnsi="Arial Narrow" w:cs="Arial"/>
          <w:sz w:val="24"/>
          <w:szCs w:val="24"/>
        </w:rPr>
        <w:t xml:space="preserve">Con el fin de llevar a cabo la diligencia de cierre de proceso </w:t>
      </w:r>
      <w:r w:rsidR="00600CC8">
        <w:rPr>
          <w:rFonts w:ascii="Arial Narrow" w:hAnsi="Arial Narrow" w:cs="Arial"/>
          <w:sz w:val="24"/>
          <w:szCs w:val="24"/>
        </w:rPr>
        <w:t>de banco de oferente</w:t>
      </w:r>
      <w:r w:rsidR="009604DE">
        <w:rPr>
          <w:rFonts w:ascii="Arial Narrow" w:hAnsi="Arial Narrow" w:cs="Arial"/>
          <w:sz w:val="24"/>
          <w:szCs w:val="24"/>
        </w:rPr>
        <w:t xml:space="preserve"> que tiene como objeto la </w:t>
      </w:r>
      <w:r w:rsidR="009604DE" w:rsidRPr="00FD234F">
        <w:rPr>
          <w:rFonts w:ascii="Arial Narrow" w:hAnsi="Arial Narrow" w:cs="Arial"/>
          <w:sz w:val="24"/>
          <w:szCs w:val="24"/>
        </w:rPr>
        <w:t>“</w:t>
      </w:r>
      <w:r w:rsidR="00FD234F" w:rsidRPr="00FD234F">
        <w:rPr>
          <w:rFonts w:ascii="Arial Narrow" w:hAnsi="Arial Narrow" w:cs="Arial"/>
          <w:b/>
          <w:sz w:val="24"/>
          <w:szCs w:val="24"/>
          <w:lang w:val="es-ES"/>
        </w:rPr>
        <w:t>CONSTRUCCION DE SESENTA (60) MEJORAMIENTOS DE VIVIENDA INTERES SOCIAL EN EL MUNICIPIO DE TESALIA – DEPARTAMENTO DEL HUILA</w:t>
      </w:r>
      <w:r w:rsidR="00FD234F" w:rsidRPr="00FD234F">
        <w:rPr>
          <w:rFonts w:ascii="Arial Narrow" w:hAnsi="Arial Narrow" w:cs="Arial"/>
          <w:b/>
          <w:noProof/>
          <w:sz w:val="24"/>
          <w:szCs w:val="24"/>
        </w:rPr>
        <w:t>”.</w:t>
      </w:r>
    </w:p>
    <w:p w:rsidR="00680A82" w:rsidRPr="00FD234F" w:rsidRDefault="00680A82" w:rsidP="00E15DB3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D234F">
        <w:rPr>
          <w:rFonts w:ascii="Arial Narrow" w:hAnsi="Arial Narrow" w:cs="Arial"/>
          <w:sz w:val="24"/>
          <w:szCs w:val="24"/>
        </w:rPr>
        <w:t>Así las cosas, llegando el día y la hora límite establecido para la pres</w:t>
      </w:r>
      <w:r w:rsidR="000E737E" w:rsidRPr="00FD234F">
        <w:rPr>
          <w:rFonts w:ascii="Arial Narrow" w:hAnsi="Arial Narrow" w:cs="Arial"/>
          <w:sz w:val="24"/>
          <w:szCs w:val="24"/>
        </w:rPr>
        <w:t>en</w:t>
      </w:r>
      <w:r w:rsidRPr="00FD234F">
        <w:rPr>
          <w:rFonts w:ascii="Arial Narrow" w:hAnsi="Arial Narrow" w:cs="Arial"/>
          <w:sz w:val="24"/>
          <w:szCs w:val="24"/>
        </w:rPr>
        <w:t>tación de propuestas, se procedió a efectuar la constancia de ofertas entregadas y se encontró</w:t>
      </w:r>
      <w:r w:rsidR="000E737E" w:rsidRPr="00FD234F">
        <w:rPr>
          <w:rFonts w:ascii="Arial Narrow" w:hAnsi="Arial Narrow" w:cs="Arial"/>
          <w:sz w:val="24"/>
          <w:szCs w:val="24"/>
        </w:rPr>
        <w:t xml:space="preserve"> </w:t>
      </w:r>
      <w:r w:rsidR="009604DE">
        <w:rPr>
          <w:rFonts w:ascii="Arial Narrow" w:hAnsi="Arial Narrow" w:cs="Arial"/>
          <w:sz w:val="24"/>
          <w:szCs w:val="24"/>
        </w:rPr>
        <w:t>DOS</w:t>
      </w:r>
      <w:r w:rsidR="000E737E" w:rsidRPr="00FD234F">
        <w:rPr>
          <w:rFonts w:ascii="Arial Narrow" w:hAnsi="Arial Narrow" w:cs="Arial"/>
          <w:sz w:val="24"/>
          <w:szCs w:val="24"/>
        </w:rPr>
        <w:t xml:space="preserve"> (</w:t>
      </w:r>
      <w:r w:rsidR="009604DE">
        <w:rPr>
          <w:rFonts w:ascii="Arial Narrow" w:hAnsi="Arial Narrow" w:cs="Arial"/>
          <w:sz w:val="24"/>
          <w:szCs w:val="24"/>
        </w:rPr>
        <w:t>2</w:t>
      </w:r>
      <w:r w:rsidR="000E737E" w:rsidRPr="00FD234F">
        <w:rPr>
          <w:rFonts w:ascii="Arial Narrow" w:hAnsi="Arial Narrow" w:cs="Arial"/>
          <w:sz w:val="24"/>
          <w:szCs w:val="24"/>
        </w:rPr>
        <w:t>)</w:t>
      </w:r>
      <w:r w:rsidRPr="00FD234F">
        <w:rPr>
          <w:rFonts w:ascii="Arial Narrow" w:hAnsi="Arial Narrow" w:cs="Arial"/>
          <w:sz w:val="24"/>
          <w:szCs w:val="24"/>
        </w:rPr>
        <w:t xml:space="preserve"> propuesta</w:t>
      </w:r>
      <w:r w:rsidR="009604DE">
        <w:rPr>
          <w:rFonts w:ascii="Arial Narrow" w:hAnsi="Arial Narrow" w:cs="Arial"/>
          <w:sz w:val="24"/>
          <w:szCs w:val="24"/>
        </w:rPr>
        <w:t>s</w:t>
      </w:r>
      <w:r w:rsidRPr="00FD234F">
        <w:rPr>
          <w:rFonts w:ascii="Arial Narrow" w:hAnsi="Arial Narrow" w:cs="Arial"/>
          <w:sz w:val="24"/>
          <w:szCs w:val="24"/>
        </w:rPr>
        <w:t>, las cuales fueron presentadas en sobre cerrados así:</w:t>
      </w:r>
    </w:p>
    <w:p w:rsidR="00E15DB3" w:rsidRPr="00FD234F" w:rsidRDefault="00E15DB3" w:rsidP="00E15DB3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8"/>
        <w:gridCol w:w="5606"/>
      </w:tblGrid>
      <w:tr w:rsidR="00680A82" w:rsidRPr="00FD234F" w:rsidTr="004D6ACA">
        <w:tc>
          <w:tcPr>
            <w:tcW w:w="3788" w:type="dxa"/>
          </w:tcPr>
          <w:p w:rsidR="00680A82" w:rsidRPr="00FD234F" w:rsidRDefault="00680A82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PROPUESTA N° 1</w:t>
            </w:r>
          </w:p>
        </w:tc>
        <w:tc>
          <w:tcPr>
            <w:tcW w:w="5606" w:type="dxa"/>
          </w:tcPr>
          <w:p w:rsidR="00680A82" w:rsidRPr="00FD234F" w:rsidRDefault="00680A82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80A82" w:rsidRPr="00FD234F" w:rsidTr="004D6ACA">
        <w:tc>
          <w:tcPr>
            <w:tcW w:w="3788" w:type="dxa"/>
          </w:tcPr>
          <w:p w:rsidR="00680A82" w:rsidRPr="00FD234F" w:rsidRDefault="00680A82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5606" w:type="dxa"/>
          </w:tcPr>
          <w:p w:rsidR="00680A82" w:rsidRPr="00FD234F" w:rsidRDefault="009604DE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DING CONSTRUCCIONES LTDA</w:t>
            </w:r>
          </w:p>
        </w:tc>
      </w:tr>
      <w:tr w:rsidR="00680A82" w:rsidRPr="00FD234F" w:rsidTr="004D6ACA">
        <w:tc>
          <w:tcPr>
            <w:tcW w:w="3788" w:type="dxa"/>
          </w:tcPr>
          <w:p w:rsidR="00680A82" w:rsidRPr="00FD234F" w:rsidRDefault="00680A82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Representante Legal</w:t>
            </w:r>
          </w:p>
        </w:tc>
        <w:tc>
          <w:tcPr>
            <w:tcW w:w="5606" w:type="dxa"/>
          </w:tcPr>
          <w:p w:rsidR="00680A82" w:rsidRPr="00FD234F" w:rsidRDefault="009604DE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Diego Fernando Bustos Santana</w:t>
            </w:r>
          </w:p>
        </w:tc>
      </w:tr>
      <w:tr w:rsidR="00680A82" w:rsidRPr="00FD234F" w:rsidTr="004D6ACA">
        <w:tc>
          <w:tcPr>
            <w:tcW w:w="3788" w:type="dxa"/>
          </w:tcPr>
          <w:p w:rsidR="00680A82" w:rsidRPr="00FD234F" w:rsidRDefault="00680A82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Numero de Documento</w:t>
            </w:r>
          </w:p>
        </w:tc>
        <w:tc>
          <w:tcPr>
            <w:tcW w:w="5606" w:type="dxa"/>
          </w:tcPr>
          <w:p w:rsidR="00680A82" w:rsidRPr="00FD234F" w:rsidRDefault="009604DE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12.280.329 de La Plata Huila</w:t>
            </w:r>
          </w:p>
        </w:tc>
      </w:tr>
      <w:tr w:rsidR="00680A82" w:rsidRPr="00FD234F" w:rsidTr="004D6ACA">
        <w:tc>
          <w:tcPr>
            <w:tcW w:w="3788" w:type="dxa"/>
          </w:tcPr>
          <w:p w:rsidR="00680A82" w:rsidRPr="00FD234F" w:rsidRDefault="00680A82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Numero de Seriedad de la Oferta</w:t>
            </w:r>
          </w:p>
        </w:tc>
        <w:tc>
          <w:tcPr>
            <w:tcW w:w="5606" w:type="dxa"/>
          </w:tcPr>
          <w:p w:rsidR="00680A82" w:rsidRPr="00FD234F" w:rsidRDefault="009604DE" w:rsidP="00F17D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2895757</w:t>
            </w:r>
          </w:p>
        </w:tc>
      </w:tr>
      <w:tr w:rsidR="00680A82" w:rsidRPr="00FD234F" w:rsidTr="004D6ACA">
        <w:tc>
          <w:tcPr>
            <w:tcW w:w="3788" w:type="dxa"/>
          </w:tcPr>
          <w:p w:rsidR="00680A82" w:rsidRPr="00FD234F" w:rsidRDefault="00680A82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Aseguradora</w:t>
            </w:r>
          </w:p>
        </w:tc>
        <w:tc>
          <w:tcPr>
            <w:tcW w:w="5606" w:type="dxa"/>
          </w:tcPr>
          <w:p w:rsidR="00680A82" w:rsidRPr="00FD234F" w:rsidRDefault="009604DE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Cs/>
                <w:sz w:val="24"/>
                <w:szCs w:val="24"/>
              </w:rPr>
              <w:t>Liberty</w:t>
            </w:r>
            <w:proofErr w:type="spellEnd"/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Seguros S.A</w:t>
            </w:r>
          </w:p>
        </w:tc>
      </w:tr>
      <w:tr w:rsidR="00680A82" w:rsidRPr="00FD234F" w:rsidTr="004D6ACA">
        <w:tc>
          <w:tcPr>
            <w:tcW w:w="3788" w:type="dxa"/>
          </w:tcPr>
          <w:p w:rsidR="00680A82" w:rsidRPr="00FD234F" w:rsidRDefault="00680A82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Numero de Cuadernos</w:t>
            </w:r>
          </w:p>
        </w:tc>
        <w:tc>
          <w:tcPr>
            <w:tcW w:w="5606" w:type="dxa"/>
          </w:tcPr>
          <w:p w:rsidR="00680A82" w:rsidRPr="00FD234F" w:rsidRDefault="009604DE" w:rsidP="009604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  <w:r w:rsidR="00FD174B" w:rsidRPr="00FD234F">
              <w:rPr>
                <w:rFonts w:ascii="Arial Narrow" w:hAnsi="Arial Narrow" w:cs="Arial"/>
                <w:bCs/>
                <w:sz w:val="24"/>
                <w:szCs w:val="24"/>
              </w:rPr>
              <w:t xml:space="preserve"> sobre con documentos habilitantes</w:t>
            </w:r>
          </w:p>
        </w:tc>
      </w:tr>
      <w:tr w:rsidR="00680A82" w:rsidRPr="00FD234F" w:rsidTr="004D6ACA">
        <w:tc>
          <w:tcPr>
            <w:tcW w:w="3788" w:type="dxa"/>
            <w:tcBorders>
              <w:bottom w:val="single" w:sz="4" w:space="0" w:color="auto"/>
            </w:tcBorders>
          </w:tcPr>
          <w:p w:rsidR="00680A82" w:rsidRPr="00FD234F" w:rsidRDefault="00680A82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Número Total de Folios </w:t>
            </w:r>
          </w:p>
        </w:tc>
        <w:tc>
          <w:tcPr>
            <w:tcW w:w="5606" w:type="dxa"/>
          </w:tcPr>
          <w:p w:rsidR="00680A82" w:rsidRPr="00FD234F" w:rsidRDefault="009604DE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67</w:t>
            </w:r>
          </w:p>
        </w:tc>
      </w:tr>
      <w:tr w:rsidR="00544571" w:rsidRPr="00FD234F" w:rsidTr="004D6ACA">
        <w:tc>
          <w:tcPr>
            <w:tcW w:w="3788" w:type="dxa"/>
            <w:tcBorders>
              <w:bottom w:val="single" w:sz="4" w:space="0" w:color="auto"/>
            </w:tcBorders>
          </w:tcPr>
          <w:p w:rsidR="00544571" w:rsidRPr="00FD234F" w:rsidRDefault="00544571" w:rsidP="00E15DB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Valor Propuesta</w:t>
            </w:r>
          </w:p>
        </w:tc>
        <w:tc>
          <w:tcPr>
            <w:tcW w:w="5606" w:type="dxa"/>
          </w:tcPr>
          <w:p w:rsidR="00544571" w:rsidRPr="00FD234F" w:rsidRDefault="009604DE" w:rsidP="00E15DB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$ 168.060.813</w:t>
            </w:r>
          </w:p>
        </w:tc>
      </w:tr>
      <w:tr w:rsidR="00680A82" w:rsidRPr="00FD234F" w:rsidTr="004D6ACA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A82" w:rsidRPr="00FD234F" w:rsidRDefault="00680A82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Carta de Presentación:         Firmas</w:t>
            </w:r>
          </w:p>
        </w:tc>
        <w:tc>
          <w:tcPr>
            <w:tcW w:w="5606" w:type="dxa"/>
            <w:tcBorders>
              <w:left w:val="single" w:sz="4" w:space="0" w:color="auto"/>
            </w:tcBorders>
          </w:tcPr>
          <w:p w:rsidR="00680A82" w:rsidRPr="00FD234F" w:rsidRDefault="008848AD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Cs/>
                <w:sz w:val="24"/>
                <w:szCs w:val="24"/>
              </w:rPr>
              <w:t>SI</w:t>
            </w:r>
          </w:p>
        </w:tc>
      </w:tr>
      <w:tr w:rsidR="00680A82" w:rsidRPr="00FD234F" w:rsidTr="004D6ACA"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2" w:rsidRPr="00FD234F" w:rsidRDefault="00680A82" w:rsidP="00E15DB3">
            <w:pPr>
              <w:tabs>
                <w:tab w:val="left" w:pos="28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  <w:t>Folios</w:t>
            </w:r>
          </w:p>
        </w:tc>
        <w:tc>
          <w:tcPr>
            <w:tcW w:w="5606" w:type="dxa"/>
            <w:tcBorders>
              <w:left w:val="single" w:sz="4" w:space="0" w:color="auto"/>
              <w:bottom w:val="single" w:sz="4" w:space="0" w:color="auto"/>
            </w:tcBorders>
          </w:tcPr>
          <w:p w:rsidR="00680A82" w:rsidRPr="00FD234F" w:rsidRDefault="009604DE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1-3</w:t>
            </w:r>
          </w:p>
        </w:tc>
      </w:tr>
      <w:tr w:rsidR="00680A82" w:rsidRPr="00FD234F" w:rsidTr="004D6ACA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2" w:rsidRPr="00FD234F" w:rsidRDefault="00680A82" w:rsidP="00E15DB3">
            <w:pPr>
              <w:tabs>
                <w:tab w:val="left" w:pos="28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</w:tcPr>
          <w:p w:rsidR="00680A82" w:rsidRPr="00FD234F" w:rsidRDefault="00FD174B" w:rsidP="00E15D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Cs/>
                <w:sz w:val="24"/>
                <w:szCs w:val="24"/>
              </w:rPr>
              <w:t>Ninguna</w:t>
            </w:r>
          </w:p>
        </w:tc>
      </w:tr>
    </w:tbl>
    <w:p w:rsidR="00564776" w:rsidRDefault="00564776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604DE" w:rsidRPr="00FD234F" w:rsidRDefault="009604DE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8"/>
        <w:gridCol w:w="5606"/>
      </w:tblGrid>
      <w:tr w:rsidR="00600CC8" w:rsidRPr="00FD234F" w:rsidTr="007800D7">
        <w:tc>
          <w:tcPr>
            <w:tcW w:w="3788" w:type="dxa"/>
          </w:tcPr>
          <w:p w:rsidR="00600CC8" w:rsidRPr="00FD234F" w:rsidRDefault="009604DE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PROPUESTA N° 2</w:t>
            </w:r>
          </w:p>
        </w:tc>
        <w:tc>
          <w:tcPr>
            <w:tcW w:w="5606" w:type="dxa"/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00CC8" w:rsidRPr="00FD234F" w:rsidTr="007800D7">
        <w:tc>
          <w:tcPr>
            <w:tcW w:w="3788" w:type="dxa"/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5606" w:type="dxa"/>
          </w:tcPr>
          <w:p w:rsidR="00600CC8" w:rsidRPr="00FD234F" w:rsidRDefault="009604DE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JESUS DANIEL CERQUERA LOSADA</w:t>
            </w:r>
          </w:p>
        </w:tc>
      </w:tr>
      <w:tr w:rsidR="00600CC8" w:rsidRPr="00FD234F" w:rsidTr="007800D7">
        <w:tc>
          <w:tcPr>
            <w:tcW w:w="3788" w:type="dxa"/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Representante Legal</w:t>
            </w:r>
          </w:p>
        </w:tc>
        <w:tc>
          <w:tcPr>
            <w:tcW w:w="5606" w:type="dxa"/>
          </w:tcPr>
          <w:p w:rsidR="00600CC8" w:rsidRPr="00FD234F" w:rsidRDefault="009604DE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Jesús Daniel Cerquera Losada</w:t>
            </w:r>
          </w:p>
        </w:tc>
      </w:tr>
      <w:tr w:rsidR="00600CC8" w:rsidRPr="00FD234F" w:rsidTr="007800D7">
        <w:tc>
          <w:tcPr>
            <w:tcW w:w="3788" w:type="dxa"/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Numero de Documento</w:t>
            </w:r>
          </w:p>
        </w:tc>
        <w:tc>
          <w:tcPr>
            <w:tcW w:w="5606" w:type="dxa"/>
          </w:tcPr>
          <w:p w:rsidR="00600CC8" w:rsidRPr="00FD234F" w:rsidRDefault="009604DE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7.725.988 de Neiva</w:t>
            </w:r>
          </w:p>
        </w:tc>
      </w:tr>
      <w:tr w:rsidR="00600CC8" w:rsidRPr="00FD234F" w:rsidTr="007800D7">
        <w:tc>
          <w:tcPr>
            <w:tcW w:w="3788" w:type="dxa"/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Numero de Seriedad de la Oferta</w:t>
            </w:r>
          </w:p>
        </w:tc>
        <w:tc>
          <w:tcPr>
            <w:tcW w:w="5606" w:type="dxa"/>
          </w:tcPr>
          <w:p w:rsidR="00600CC8" w:rsidRPr="00FD234F" w:rsidRDefault="009604DE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2895755</w:t>
            </w:r>
          </w:p>
        </w:tc>
      </w:tr>
      <w:tr w:rsidR="00600CC8" w:rsidRPr="00FD234F" w:rsidTr="007800D7">
        <w:tc>
          <w:tcPr>
            <w:tcW w:w="3788" w:type="dxa"/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Aseguradora</w:t>
            </w:r>
          </w:p>
        </w:tc>
        <w:tc>
          <w:tcPr>
            <w:tcW w:w="5606" w:type="dxa"/>
          </w:tcPr>
          <w:p w:rsidR="00600CC8" w:rsidRPr="00FD234F" w:rsidRDefault="009604DE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Cs/>
                <w:sz w:val="24"/>
                <w:szCs w:val="24"/>
              </w:rPr>
              <w:t>Liberty</w:t>
            </w:r>
            <w:proofErr w:type="spellEnd"/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Seguros S.A</w:t>
            </w:r>
          </w:p>
        </w:tc>
      </w:tr>
      <w:tr w:rsidR="00600CC8" w:rsidRPr="00FD234F" w:rsidTr="007800D7">
        <w:tc>
          <w:tcPr>
            <w:tcW w:w="3788" w:type="dxa"/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Numero de Cuadernos</w:t>
            </w:r>
          </w:p>
        </w:tc>
        <w:tc>
          <w:tcPr>
            <w:tcW w:w="5606" w:type="dxa"/>
          </w:tcPr>
          <w:p w:rsidR="00600CC8" w:rsidRPr="00FD234F" w:rsidRDefault="00600CC8" w:rsidP="009604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Cs/>
                <w:sz w:val="24"/>
                <w:szCs w:val="24"/>
              </w:rPr>
              <w:t>1 sobre con documentos habilitantes</w:t>
            </w:r>
          </w:p>
        </w:tc>
      </w:tr>
      <w:tr w:rsidR="00600CC8" w:rsidRPr="00FD234F" w:rsidTr="007800D7">
        <w:tc>
          <w:tcPr>
            <w:tcW w:w="3788" w:type="dxa"/>
            <w:tcBorders>
              <w:bottom w:val="single" w:sz="4" w:space="0" w:color="auto"/>
            </w:tcBorders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Número Total de Folios </w:t>
            </w:r>
          </w:p>
        </w:tc>
        <w:tc>
          <w:tcPr>
            <w:tcW w:w="5606" w:type="dxa"/>
          </w:tcPr>
          <w:p w:rsidR="00600CC8" w:rsidRPr="00FD234F" w:rsidRDefault="009604DE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82</w:t>
            </w:r>
          </w:p>
        </w:tc>
      </w:tr>
      <w:tr w:rsidR="00600CC8" w:rsidRPr="00FD234F" w:rsidTr="007800D7">
        <w:tc>
          <w:tcPr>
            <w:tcW w:w="3788" w:type="dxa"/>
            <w:tcBorders>
              <w:bottom w:val="single" w:sz="4" w:space="0" w:color="auto"/>
            </w:tcBorders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Valor Propuesta</w:t>
            </w:r>
          </w:p>
        </w:tc>
        <w:tc>
          <w:tcPr>
            <w:tcW w:w="5606" w:type="dxa"/>
          </w:tcPr>
          <w:p w:rsidR="00600CC8" w:rsidRPr="00FD234F" w:rsidRDefault="009604DE" w:rsidP="009604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$ 168.056.600</w:t>
            </w:r>
          </w:p>
        </w:tc>
      </w:tr>
      <w:tr w:rsidR="00600CC8" w:rsidRPr="00FD234F" w:rsidTr="007800D7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Carta de Presentación:         Firmas</w:t>
            </w:r>
          </w:p>
        </w:tc>
        <w:tc>
          <w:tcPr>
            <w:tcW w:w="5606" w:type="dxa"/>
            <w:tcBorders>
              <w:left w:val="single" w:sz="4" w:space="0" w:color="auto"/>
            </w:tcBorders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Cs/>
                <w:sz w:val="24"/>
                <w:szCs w:val="24"/>
              </w:rPr>
              <w:t>SI</w:t>
            </w:r>
          </w:p>
        </w:tc>
      </w:tr>
      <w:tr w:rsidR="00600CC8" w:rsidRPr="00FD234F" w:rsidTr="007800D7"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C8" w:rsidRPr="00FD234F" w:rsidRDefault="00600CC8" w:rsidP="007800D7">
            <w:pPr>
              <w:tabs>
                <w:tab w:val="left" w:pos="28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  <w:t>Folios</w:t>
            </w:r>
          </w:p>
        </w:tc>
        <w:tc>
          <w:tcPr>
            <w:tcW w:w="5606" w:type="dxa"/>
            <w:tcBorders>
              <w:left w:val="single" w:sz="4" w:space="0" w:color="auto"/>
              <w:bottom w:val="single" w:sz="4" w:space="0" w:color="auto"/>
            </w:tcBorders>
          </w:tcPr>
          <w:p w:rsidR="00600CC8" w:rsidRPr="00FD234F" w:rsidRDefault="009604DE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1-2</w:t>
            </w:r>
          </w:p>
        </w:tc>
      </w:tr>
      <w:tr w:rsidR="00600CC8" w:rsidRPr="00FD234F" w:rsidTr="007800D7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C8" w:rsidRPr="00FD234F" w:rsidRDefault="00600CC8" w:rsidP="007800D7">
            <w:pPr>
              <w:tabs>
                <w:tab w:val="left" w:pos="28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</w:tcPr>
          <w:p w:rsidR="00600CC8" w:rsidRPr="00FD234F" w:rsidRDefault="00600CC8" w:rsidP="007800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D234F">
              <w:rPr>
                <w:rFonts w:ascii="Arial Narrow" w:hAnsi="Arial Narrow" w:cs="Arial"/>
                <w:bCs/>
                <w:sz w:val="24"/>
                <w:szCs w:val="24"/>
              </w:rPr>
              <w:t>Ninguna</w:t>
            </w:r>
          </w:p>
        </w:tc>
      </w:tr>
    </w:tbl>
    <w:p w:rsidR="004D6ACA" w:rsidRDefault="004D6ACA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4"/>
          <w:szCs w:val="24"/>
        </w:rPr>
      </w:pPr>
    </w:p>
    <w:p w:rsidR="00600CC8" w:rsidRPr="00FD234F" w:rsidRDefault="00600CC8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4"/>
          <w:szCs w:val="24"/>
        </w:rPr>
      </w:pPr>
    </w:p>
    <w:p w:rsidR="00BF2297" w:rsidRDefault="00FD174B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FD234F">
        <w:rPr>
          <w:rFonts w:ascii="Arial Narrow" w:hAnsi="Arial Narrow" w:cs="Arial"/>
          <w:bCs/>
          <w:sz w:val="24"/>
          <w:szCs w:val="24"/>
        </w:rPr>
        <w:t xml:space="preserve">En constancia de lo anterior, se cierra la reunión a las </w:t>
      </w:r>
      <w:r w:rsidR="009604DE">
        <w:rPr>
          <w:rFonts w:ascii="Arial Narrow" w:hAnsi="Arial Narrow" w:cs="Arial"/>
          <w:bCs/>
          <w:sz w:val="24"/>
          <w:szCs w:val="24"/>
        </w:rPr>
        <w:t>12</w:t>
      </w:r>
      <w:r w:rsidR="00F17DC7" w:rsidRPr="00FD234F">
        <w:rPr>
          <w:rFonts w:ascii="Arial Narrow" w:hAnsi="Arial Narrow" w:cs="Arial"/>
          <w:bCs/>
          <w:sz w:val="24"/>
          <w:szCs w:val="24"/>
        </w:rPr>
        <w:t>:1</w:t>
      </w:r>
      <w:r w:rsidR="004D6ACA" w:rsidRPr="00FD234F">
        <w:rPr>
          <w:rFonts w:ascii="Arial Narrow" w:hAnsi="Arial Narrow" w:cs="Arial"/>
          <w:bCs/>
          <w:sz w:val="24"/>
          <w:szCs w:val="24"/>
        </w:rPr>
        <w:t>0</w:t>
      </w:r>
      <w:r w:rsidR="00F17DC7" w:rsidRPr="00FD234F">
        <w:rPr>
          <w:rFonts w:ascii="Arial Narrow" w:hAnsi="Arial Narrow" w:cs="Arial"/>
          <w:bCs/>
          <w:sz w:val="24"/>
          <w:szCs w:val="24"/>
        </w:rPr>
        <w:t xml:space="preserve"> p.m.</w:t>
      </w:r>
      <w:r w:rsidRPr="00FD234F">
        <w:rPr>
          <w:rFonts w:ascii="Arial Narrow" w:hAnsi="Arial Narrow" w:cs="Arial"/>
          <w:bCs/>
          <w:sz w:val="24"/>
          <w:szCs w:val="24"/>
        </w:rPr>
        <w:t xml:space="preserve"> y se suscribe por los presentes.</w:t>
      </w:r>
    </w:p>
    <w:p w:rsidR="005046C3" w:rsidRPr="00FD234F" w:rsidRDefault="005046C3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4"/>
          <w:szCs w:val="24"/>
        </w:rPr>
      </w:pPr>
    </w:p>
    <w:p w:rsidR="00FD174B" w:rsidRPr="00FD234F" w:rsidRDefault="00FD174B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4"/>
          <w:szCs w:val="24"/>
        </w:rPr>
      </w:pPr>
    </w:p>
    <w:p w:rsidR="00544571" w:rsidRPr="00FD234F" w:rsidRDefault="00544571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bookmarkStart w:id="0" w:name="_GoBack"/>
      <w:bookmarkEnd w:id="0"/>
    </w:p>
    <w:p w:rsidR="00AC6878" w:rsidRPr="00FD234F" w:rsidRDefault="00AC6878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D234F">
        <w:rPr>
          <w:rFonts w:ascii="Arial Narrow" w:hAnsi="Arial Narrow" w:cs="Arial"/>
          <w:b/>
          <w:bCs/>
          <w:sz w:val="24"/>
          <w:szCs w:val="24"/>
        </w:rPr>
        <w:t>____</w:t>
      </w:r>
      <w:r w:rsidR="000E737E" w:rsidRPr="00FD234F">
        <w:rPr>
          <w:rFonts w:ascii="Arial Narrow" w:hAnsi="Arial Narrow" w:cs="Arial"/>
          <w:b/>
          <w:bCs/>
          <w:sz w:val="24"/>
          <w:szCs w:val="24"/>
        </w:rPr>
        <w:t>______________________</w:t>
      </w:r>
      <w:r w:rsidR="000E737E" w:rsidRPr="00FD234F">
        <w:rPr>
          <w:rFonts w:ascii="Arial Narrow" w:hAnsi="Arial Narrow" w:cs="Arial"/>
          <w:b/>
          <w:bCs/>
          <w:sz w:val="24"/>
          <w:szCs w:val="24"/>
        </w:rPr>
        <w:tab/>
      </w:r>
      <w:r w:rsidR="000E737E" w:rsidRPr="00FD234F">
        <w:rPr>
          <w:rFonts w:ascii="Arial Narrow" w:hAnsi="Arial Narrow" w:cs="Arial"/>
          <w:b/>
          <w:bCs/>
          <w:sz w:val="24"/>
          <w:szCs w:val="24"/>
        </w:rPr>
        <w:tab/>
      </w:r>
      <w:r w:rsidR="000E737E" w:rsidRPr="00FD234F">
        <w:rPr>
          <w:rFonts w:ascii="Arial Narrow" w:hAnsi="Arial Narrow" w:cs="Arial"/>
          <w:b/>
          <w:bCs/>
          <w:sz w:val="24"/>
          <w:szCs w:val="24"/>
        </w:rPr>
        <w:tab/>
      </w:r>
      <w:r w:rsidR="000E737E" w:rsidRPr="00FD234F">
        <w:rPr>
          <w:rFonts w:ascii="Arial Narrow" w:hAnsi="Arial Narrow" w:cs="Arial"/>
          <w:b/>
          <w:bCs/>
          <w:sz w:val="24"/>
          <w:szCs w:val="24"/>
        </w:rPr>
        <w:tab/>
        <w:t>__________________________</w:t>
      </w:r>
      <w:r w:rsidRPr="00FD234F">
        <w:rPr>
          <w:rFonts w:ascii="Arial Narrow" w:hAnsi="Arial Narrow" w:cs="Arial"/>
          <w:b/>
          <w:bCs/>
          <w:sz w:val="24"/>
          <w:szCs w:val="24"/>
        </w:rPr>
        <w:tab/>
      </w:r>
    </w:p>
    <w:p w:rsidR="00AC6878" w:rsidRPr="00FD234F" w:rsidRDefault="00544571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FD234F">
        <w:rPr>
          <w:rFonts w:ascii="Arial Narrow" w:hAnsi="Arial Narrow" w:cs="Arial"/>
          <w:b/>
          <w:bCs/>
          <w:sz w:val="24"/>
          <w:szCs w:val="24"/>
        </w:rPr>
        <w:t>WILMER RAMIREZ GONZALEZ</w:t>
      </w:r>
      <w:r w:rsidR="00AC6878" w:rsidRPr="00FD234F">
        <w:rPr>
          <w:rFonts w:ascii="Arial Narrow" w:hAnsi="Arial Narrow" w:cs="Arial"/>
          <w:b/>
          <w:bCs/>
          <w:sz w:val="24"/>
          <w:szCs w:val="24"/>
        </w:rPr>
        <w:tab/>
      </w:r>
      <w:r w:rsidR="000E737E" w:rsidRPr="00FD234F">
        <w:rPr>
          <w:rFonts w:ascii="Arial Narrow" w:hAnsi="Arial Narrow" w:cs="Arial"/>
          <w:b/>
          <w:bCs/>
          <w:sz w:val="24"/>
          <w:szCs w:val="24"/>
        </w:rPr>
        <w:tab/>
      </w:r>
      <w:r w:rsidR="000E737E" w:rsidRPr="00FD234F">
        <w:rPr>
          <w:rFonts w:ascii="Arial Narrow" w:hAnsi="Arial Narrow" w:cs="Arial"/>
          <w:b/>
          <w:bCs/>
          <w:sz w:val="24"/>
          <w:szCs w:val="24"/>
        </w:rPr>
        <w:tab/>
      </w:r>
      <w:r w:rsidR="000E737E" w:rsidRPr="00FD234F">
        <w:rPr>
          <w:rFonts w:ascii="Arial Narrow" w:hAnsi="Arial Narrow" w:cs="Arial"/>
          <w:b/>
          <w:bCs/>
          <w:sz w:val="24"/>
          <w:szCs w:val="24"/>
        </w:rPr>
        <w:tab/>
      </w:r>
      <w:r w:rsidR="009604DE">
        <w:rPr>
          <w:rFonts w:ascii="Arial Narrow" w:hAnsi="Arial Narrow" w:cs="Arial"/>
          <w:b/>
          <w:bCs/>
          <w:sz w:val="24"/>
          <w:szCs w:val="24"/>
        </w:rPr>
        <w:t>ERICA ROCIO MENDEZ PERDOMO</w:t>
      </w:r>
    </w:p>
    <w:p w:rsidR="00AC6878" w:rsidRPr="00FD234F" w:rsidRDefault="00305901" w:rsidP="00E15D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FD234F">
        <w:rPr>
          <w:rFonts w:ascii="Arial Narrow" w:hAnsi="Arial Narrow" w:cs="Arial"/>
          <w:bCs/>
          <w:sz w:val="24"/>
          <w:szCs w:val="24"/>
        </w:rPr>
        <w:t>Secretario</w:t>
      </w:r>
      <w:r w:rsidR="0016782B" w:rsidRPr="00FD234F">
        <w:rPr>
          <w:rFonts w:ascii="Arial Narrow" w:hAnsi="Arial Narrow" w:cs="Arial"/>
          <w:bCs/>
          <w:sz w:val="24"/>
          <w:szCs w:val="24"/>
        </w:rPr>
        <w:t xml:space="preserve"> </w:t>
      </w:r>
      <w:r w:rsidR="00544571" w:rsidRPr="00FD234F">
        <w:rPr>
          <w:rFonts w:ascii="Arial Narrow" w:hAnsi="Arial Narrow" w:cs="Arial"/>
          <w:bCs/>
          <w:sz w:val="24"/>
          <w:szCs w:val="24"/>
        </w:rPr>
        <w:t>de Planeación e Infraestructura</w:t>
      </w:r>
      <w:r w:rsidR="000E737E" w:rsidRPr="00FD234F">
        <w:rPr>
          <w:rFonts w:ascii="Arial Narrow" w:hAnsi="Arial Narrow" w:cs="Arial"/>
          <w:bCs/>
          <w:sz w:val="24"/>
          <w:szCs w:val="24"/>
        </w:rPr>
        <w:tab/>
      </w:r>
      <w:r w:rsidR="000E737E" w:rsidRPr="00FD234F">
        <w:rPr>
          <w:rFonts w:ascii="Arial Narrow" w:hAnsi="Arial Narrow" w:cs="Arial"/>
          <w:bCs/>
          <w:sz w:val="24"/>
          <w:szCs w:val="24"/>
        </w:rPr>
        <w:tab/>
      </w:r>
      <w:r w:rsidR="009604DE">
        <w:rPr>
          <w:rFonts w:ascii="Arial Narrow" w:hAnsi="Arial Narrow" w:cs="Arial"/>
          <w:bCs/>
          <w:sz w:val="24"/>
          <w:szCs w:val="24"/>
        </w:rPr>
        <w:tab/>
      </w:r>
      <w:r w:rsidR="000E737E" w:rsidRPr="00FD234F">
        <w:rPr>
          <w:rFonts w:ascii="Arial Narrow" w:hAnsi="Arial Narrow" w:cs="Arial"/>
          <w:bCs/>
          <w:sz w:val="24"/>
          <w:szCs w:val="24"/>
        </w:rPr>
        <w:t>Contratación.</w:t>
      </w:r>
      <w:r w:rsidR="00AC6878" w:rsidRPr="00FD234F">
        <w:rPr>
          <w:rFonts w:ascii="Arial Narrow" w:hAnsi="Arial Narrow" w:cs="Arial"/>
          <w:bCs/>
          <w:sz w:val="24"/>
          <w:szCs w:val="24"/>
        </w:rPr>
        <w:tab/>
      </w:r>
      <w:r w:rsidR="00AC6878" w:rsidRPr="00FD234F">
        <w:rPr>
          <w:rFonts w:ascii="Arial Narrow" w:hAnsi="Arial Narrow" w:cs="Arial"/>
          <w:bCs/>
          <w:sz w:val="24"/>
          <w:szCs w:val="24"/>
        </w:rPr>
        <w:tab/>
        <w:t xml:space="preserve"> </w:t>
      </w:r>
    </w:p>
    <w:p w:rsidR="00AC6878" w:rsidRPr="00FD234F" w:rsidRDefault="00AC6878" w:rsidP="00E15DB3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9B03FB" w:rsidRPr="00FD234F" w:rsidRDefault="009B03FB" w:rsidP="00F17DC7">
      <w:pPr>
        <w:rPr>
          <w:rFonts w:ascii="Arial Narrow" w:hAnsi="Arial Narrow" w:cs="Arial"/>
          <w:sz w:val="24"/>
          <w:szCs w:val="24"/>
        </w:rPr>
      </w:pPr>
    </w:p>
    <w:sectPr w:rsidR="009B03FB" w:rsidRPr="00FD234F" w:rsidSect="006A6AF1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87" w:rsidRDefault="001D4787" w:rsidP="0089689A">
      <w:pPr>
        <w:spacing w:after="0" w:line="240" w:lineRule="auto"/>
      </w:pPr>
      <w:r>
        <w:separator/>
      </w:r>
    </w:p>
  </w:endnote>
  <w:endnote w:type="continuationSeparator" w:id="0">
    <w:p w:rsidR="001D4787" w:rsidRDefault="001D4787" w:rsidP="0089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D9" w:rsidRPr="001864CF" w:rsidRDefault="008060D9" w:rsidP="0089689A">
    <w:pPr>
      <w:pStyle w:val="Piedepgina"/>
      <w:jc w:val="center"/>
      <w:rPr>
        <w:rFonts w:ascii="Arial" w:hAnsi="Arial" w:cs="Arial"/>
        <w:sz w:val="18"/>
        <w:szCs w:val="18"/>
      </w:rPr>
    </w:pPr>
    <w:r w:rsidRPr="001864CF">
      <w:rPr>
        <w:rFonts w:ascii="Arial" w:hAnsi="Arial" w:cs="Arial"/>
        <w:sz w:val="18"/>
        <w:szCs w:val="18"/>
      </w:rPr>
      <w:t>“</w:t>
    </w:r>
    <w:r>
      <w:rPr>
        <w:rFonts w:ascii="Arial" w:hAnsi="Arial" w:cs="Arial"/>
        <w:sz w:val="18"/>
        <w:szCs w:val="18"/>
      </w:rPr>
      <w:t>Una Tesalia Mejor es Posible</w:t>
    </w:r>
    <w:r w:rsidRPr="001864CF">
      <w:rPr>
        <w:rFonts w:ascii="Arial" w:hAnsi="Arial" w:cs="Arial"/>
        <w:sz w:val="18"/>
        <w:szCs w:val="18"/>
      </w:rPr>
      <w:t>”</w:t>
    </w:r>
  </w:p>
  <w:p w:rsidR="008060D9" w:rsidRDefault="008060D9" w:rsidP="0089689A">
    <w:pPr>
      <w:pStyle w:val="Piedepgina"/>
      <w:jc w:val="center"/>
      <w:rPr>
        <w:rFonts w:ascii="Arial" w:hAnsi="Arial" w:cs="Arial"/>
        <w:sz w:val="18"/>
        <w:szCs w:val="18"/>
      </w:rPr>
    </w:pPr>
    <w:r w:rsidRPr="001864CF">
      <w:rPr>
        <w:rFonts w:ascii="Arial" w:hAnsi="Arial" w:cs="Arial"/>
        <w:sz w:val="18"/>
        <w:szCs w:val="18"/>
      </w:rPr>
      <w:t xml:space="preserve">Carrera 9 No. 6-11, Telefax. 8377022, correo electrónico: </w:t>
    </w:r>
    <w:r>
      <w:rPr>
        <w:rFonts w:ascii="Arial" w:hAnsi="Arial" w:cs="Arial"/>
        <w:sz w:val="18"/>
        <w:szCs w:val="18"/>
      </w:rPr>
      <w:t>contratación.tesalia2016@gmail.com</w:t>
    </w:r>
    <w:r w:rsidRPr="001864CF">
      <w:rPr>
        <w:rFonts w:ascii="Arial" w:hAnsi="Arial" w:cs="Arial"/>
        <w:sz w:val="18"/>
        <w:szCs w:val="18"/>
      </w:rPr>
      <w:t xml:space="preserve"> </w:t>
    </w:r>
  </w:p>
  <w:p w:rsidR="008060D9" w:rsidRPr="00A70317" w:rsidRDefault="008060D9" w:rsidP="0089689A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Código Postal 415001</w:t>
    </w:r>
  </w:p>
  <w:p w:rsidR="008060D9" w:rsidRDefault="008060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87" w:rsidRDefault="001D4787" w:rsidP="0089689A">
      <w:pPr>
        <w:spacing w:after="0" w:line="240" w:lineRule="auto"/>
      </w:pPr>
      <w:r>
        <w:separator/>
      </w:r>
    </w:p>
  </w:footnote>
  <w:footnote w:type="continuationSeparator" w:id="0">
    <w:p w:rsidR="001D4787" w:rsidRDefault="001D4787" w:rsidP="0089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43"/>
      <w:gridCol w:w="3365"/>
      <w:gridCol w:w="2944"/>
      <w:gridCol w:w="1542"/>
    </w:tblGrid>
    <w:tr w:rsidR="008060D9" w:rsidRPr="007B73C0" w:rsidTr="002A38C4">
      <w:trPr>
        <w:trHeight w:val="113"/>
      </w:trPr>
      <w:tc>
        <w:tcPr>
          <w:tcW w:w="821" w:type="pct"/>
          <w:vMerge w:val="restart"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/>
              <w:lang w:val="es-ES"/>
            </w:rPr>
          </w:pPr>
          <w:r>
            <w:rPr>
              <w:rFonts w:eastAsia="Calibri"/>
              <w:noProof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6386C5CA" wp14:editId="445ECB45">
                <wp:simplePos x="0" y="0"/>
                <wp:positionH relativeFrom="column">
                  <wp:posOffset>10795</wp:posOffset>
                </wp:positionH>
                <wp:positionV relativeFrom="paragraph">
                  <wp:posOffset>71120</wp:posOffset>
                </wp:positionV>
                <wp:extent cx="786765" cy="786765"/>
                <wp:effectExtent l="0" t="0" r="0" b="0"/>
                <wp:wrapSquare wrapText="bothSides"/>
                <wp:docPr id="4" name="Imagen 4" descr="Descripción: http://upload.wikimedia.org/wikipedia/commons/thumb/e/e8/Presidential_Seal_of_Colombia.svg/500px-Presidential_Seal_of_Colomb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http://upload.wikimedia.org/wikipedia/commons/thumb/e/e8/Presidential_Seal_of_Colombia.svg/500px-Presidential_Seal_of_Colombi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1" w:type="pct"/>
          <w:vMerge w:val="restart"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jc w:val="center"/>
            <w:rPr>
              <w:rFonts w:ascii="Arial Narrow" w:eastAsia="Calibri" w:hAnsi="Arial Narrow" w:cs="Arial"/>
              <w:b/>
              <w:sz w:val="20"/>
              <w:szCs w:val="20"/>
              <w:lang w:val="es-ES"/>
            </w:rPr>
          </w:pPr>
          <w:r w:rsidRPr="007B73C0">
            <w:rPr>
              <w:rFonts w:ascii="Arial Narrow" w:eastAsia="Calibri" w:hAnsi="Arial Narrow" w:cs="Arial"/>
              <w:b/>
              <w:sz w:val="20"/>
              <w:szCs w:val="20"/>
              <w:lang w:val="es-ES"/>
            </w:rPr>
            <w:t>REPUBLICA DE COLOMBIA</w:t>
          </w:r>
        </w:p>
        <w:p w:rsidR="008060D9" w:rsidRPr="007B73C0" w:rsidRDefault="008060D9" w:rsidP="002A38C4">
          <w:pPr>
            <w:spacing w:after="0" w:line="240" w:lineRule="auto"/>
            <w:jc w:val="center"/>
            <w:rPr>
              <w:rFonts w:ascii="Arial Narrow" w:eastAsia="Calibri" w:hAnsi="Arial Narrow" w:cs="Arial"/>
              <w:b/>
              <w:sz w:val="20"/>
              <w:szCs w:val="20"/>
              <w:lang w:val="es-ES"/>
            </w:rPr>
          </w:pPr>
          <w:r w:rsidRPr="007B73C0">
            <w:rPr>
              <w:rFonts w:ascii="Arial Narrow" w:eastAsia="Calibri" w:hAnsi="Arial Narrow" w:cs="Arial"/>
              <w:b/>
              <w:sz w:val="20"/>
              <w:szCs w:val="20"/>
              <w:lang w:val="es-ES"/>
            </w:rPr>
            <w:t>DEPARTAMENTO DEL HUILA</w:t>
          </w:r>
        </w:p>
        <w:p w:rsidR="008060D9" w:rsidRPr="007B73C0" w:rsidRDefault="008060D9" w:rsidP="002A38C4">
          <w:pPr>
            <w:spacing w:after="0" w:line="240" w:lineRule="auto"/>
            <w:jc w:val="center"/>
            <w:rPr>
              <w:rFonts w:ascii="Arial Narrow" w:eastAsia="Calibri" w:hAnsi="Arial Narrow" w:cs="Arial"/>
              <w:b/>
              <w:sz w:val="20"/>
              <w:szCs w:val="20"/>
              <w:lang w:val="es-ES"/>
            </w:rPr>
          </w:pPr>
          <w:r w:rsidRPr="007B73C0">
            <w:rPr>
              <w:rFonts w:ascii="Arial Narrow" w:eastAsia="Calibri" w:hAnsi="Arial Narrow" w:cs="Arial"/>
              <w:b/>
              <w:sz w:val="20"/>
              <w:szCs w:val="20"/>
              <w:lang w:val="es-ES"/>
            </w:rPr>
            <w:t>ALCALDIA MUNICIPAL DE TESALIA</w:t>
          </w:r>
        </w:p>
        <w:p w:rsidR="008060D9" w:rsidRPr="007B73C0" w:rsidRDefault="008060D9" w:rsidP="002A38C4">
          <w:pPr>
            <w:spacing w:after="0" w:line="240" w:lineRule="auto"/>
            <w:jc w:val="center"/>
            <w:rPr>
              <w:rFonts w:ascii="Arial Narrow" w:eastAsia="Calibri" w:hAnsi="Arial Narrow" w:cs="Arial"/>
              <w:sz w:val="18"/>
              <w:szCs w:val="18"/>
              <w:lang w:val="es-ES"/>
            </w:rPr>
          </w:pPr>
          <w:r w:rsidRPr="007B73C0">
            <w:rPr>
              <w:rFonts w:ascii="Arial Narrow" w:eastAsia="Calibri" w:hAnsi="Arial Narrow" w:cs="Arial"/>
              <w:b/>
              <w:sz w:val="20"/>
              <w:szCs w:val="20"/>
              <w:lang w:val="es-ES"/>
            </w:rPr>
            <w:t>800097176-6</w:t>
          </w:r>
        </w:p>
      </w:tc>
      <w:tc>
        <w:tcPr>
          <w:tcW w:w="1567" w:type="pct"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</w:pPr>
          <w:r w:rsidRPr="007B73C0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t xml:space="preserve">CODIGO: </w:t>
          </w:r>
        </w:p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</w:pPr>
        </w:p>
      </w:tc>
      <w:tc>
        <w:tcPr>
          <w:tcW w:w="821" w:type="pct"/>
          <w:vMerge w:val="restart"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/>
              <w:lang w:val="es-ES"/>
            </w:rPr>
          </w:pPr>
          <w:r>
            <w:rPr>
              <w:rFonts w:eastAsia="Calibri"/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03A8FDB2" wp14:editId="05195129">
                <wp:simplePos x="0" y="0"/>
                <wp:positionH relativeFrom="column">
                  <wp:posOffset>-59055</wp:posOffset>
                </wp:positionH>
                <wp:positionV relativeFrom="paragraph">
                  <wp:posOffset>52705</wp:posOffset>
                </wp:positionV>
                <wp:extent cx="842645" cy="842645"/>
                <wp:effectExtent l="0" t="0" r="0" b="0"/>
                <wp:wrapNone/>
                <wp:docPr id="3" name="Imagen 3" descr="Descripción: Tes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Tes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Calibri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374B4DEA" wp14:editId="5EF8D070">
                <wp:simplePos x="0" y="0"/>
                <wp:positionH relativeFrom="column">
                  <wp:posOffset>5920105</wp:posOffset>
                </wp:positionH>
                <wp:positionV relativeFrom="paragraph">
                  <wp:posOffset>386080</wp:posOffset>
                </wp:positionV>
                <wp:extent cx="775970" cy="775970"/>
                <wp:effectExtent l="0" t="0" r="5080" b="5080"/>
                <wp:wrapNone/>
                <wp:docPr id="2" name="Imagen 2" descr="Descripción: Tes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Tes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A614F01" wp14:editId="52208592">
                <wp:simplePos x="0" y="0"/>
                <wp:positionH relativeFrom="column">
                  <wp:posOffset>5920105</wp:posOffset>
                </wp:positionH>
                <wp:positionV relativeFrom="paragraph">
                  <wp:posOffset>386080</wp:posOffset>
                </wp:positionV>
                <wp:extent cx="775970" cy="775970"/>
                <wp:effectExtent l="0" t="0" r="5080" b="5080"/>
                <wp:wrapNone/>
                <wp:docPr id="1" name="Imagen 1" descr="Descripción: Tes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Tes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060D9" w:rsidRPr="007B73C0" w:rsidTr="002A38C4">
      <w:trPr>
        <w:trHeight w:val="112"/>
      </w:trPr>
      <w:tc>
        <w:tcPr>
          <w:tcW w:w="821" w:type="pct"/>
          <w:vMerge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/>
              <w:lang w:val="es-ES"/>
            </w:rPr>
          </w:pPr>
        </w:p>
      </w:tc>
      <w:tc>
        <w:tcPr>
          <w:tcW w:w="1791" w:type="pct"/>
          <w:vMerge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jc w:val="center"/>
            <w:rPr>
              <w:rFonts w:ascii="Arial Narrow" w:eastAsia="Calibri" w:hAnsi="Arial Narrow" w:cs="Arial"/>
              <w:sz w:val="18"/>
              <w:szCs w:val="18"/>
              <w:lang w:val="es-ES"/>
            </w:rPr>
          </w:pPr>
        </w:p>
      </w:tc>
      <w:tc>
        <w:tcPr>
          <w:tcW w:w="1567" w:type="pct"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</w:pPr>
          <w:r w:rsidRPr="007B73C0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t>Versión: 01</w:t>
          </w:r>
        </w:p>
      </w:tc>
      <w:tc>
        <w:tcPr>
          <w:tcW w:w="821" w:type="pct"/>
          <w:vMerge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/>
              <w:lang w:val="es-ES"/>
            </w:rPr>
          </w:pPr>
        </w:p>
      </w:tc>
    </w:tr>
    <w:tr w:rsidR="008060D9" w:rsidRPr="007B73C0" w:rsidTr="002A38C4">
      <w:trPr>
        <w:trHeight w:val="330"/>
      </w:trPr>
      <w:tc>
        <w:tcPr>
          <w:tcW w:w="821" w:type="pct"/>
          <w:vMerge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/>
              <w:lang w:val="es-ES"/>
            </w:rPr>
          </w:pPr>
        </w:p>
      </w:tc>
      <w:tc>
        <w:tcPr>
          <w:tcW w:w="1791" w:type="pct"/>
          <w:vMerge w:val="restart"/>
          <w:shd w:val="clear" w:color="auto" w:fill="auto"/>
        </w:tcPr>
        <w:p w:rsidR="008060D9" w:rsidRDefault="008060D9" w:rsidP="002A38C4">
          <w:pPr>
            <w:spacing w:after="0" w:line="240" w:lineRule="auto"/>
            <w:jc w:val="center"/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</w:pPr>
        </w:p>
        <w:p w:rsidR="008060D9" w:rsidRPr="007B73C0" w:rsidRDefault="008060D9" w:rsidP="002A38C4">
          <w:pPr>
            <w:spacing w:after="0" w:line="240" w:lineRule="auto"/>
            <w:jc w:val="center"/>
            <w:rPr>
              <w:rFonts w:ascii="Arial Narrow" w:eastAsia="Calibri" w:hAnsi="Arial Narrow" w:cs="Arial"/>
              <w:b/>
              <w:sz w:val="20"/>
              <w:szCs w:val="20"/>
              <w:lang w:val="es-MX"/>
            </w:rPr>
          </w:pPr>
          <w:r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t>CONTRATACION</w:t>
          </w:r>
        </w:p>
      </w:tc>
      <w:tc>
        <w:tcPr>
          <w:tcW w:w="1567" w:type="pct"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</w:pPr>
          <w:r w:rsidRPr="007B73C0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t xml:space="preserve">Fecha de Aprobación: </w:t>
          </w:r>
        </w:p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</w:pPr>
        </w:p>
      </w:tc>
      <w:tc>
        <w:tcPr>
          <w:tcW w:w="821" w:type="pct"/>
          <w:vMerge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/>
              <w:lang w:val="es-ES"/>
            </w:rPr>
          </w:pPr>
        </w:p>
      </w:tc>
    </w:tr>
    <w:tr w:rsidR="008060D9" w:rsidRPr="007B73C0" w:rsidTr="002A38C4">
      <w:trPr>
        <w:trHeight w:val="302"/>
      </w:trPr>
      <w:tc>
        <w:tcPr>
          <w:tcW w:w="821" w:type="pct"/>
          <w:vMerge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/>
              <w:lang w:val="es-ES"/>
            </w:rPr>
          </w:pPr>
        </w:p>
      </w:tc>
      <w:tc>
        <w:tcPr>
          <w:tcW w:w="1791" w:type="pct"/>
          <w:vMerge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 w:cs="Arial"/>
              <w:sz w:val="18"/>
              <w:szCs w:val="18"/>
              <w:lang w:val="es-ES"/>
            </w:rPr>
          </w:pPr>
        </w:p>
      </w:tc>
      <w:tc>
        <w:tcPr>
          <w:tcW w:w="1567" w:type="pct"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</w:pPr>
          <w:r w:rsidRPr="00483A6C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t xml:space="preserve">Página </w:t>
          </w:r>
          <w:r w:rsidRPr="00483A6C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fldChar w:fldCharType="begin"/>
          </w:r>
          <w:r w:rsidRPr="00483A6C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instrText>PAGE  \* Arabic  \* MERGEFORMAT</w:instrText>
          </w:r>
          <w:r w:rsidRPr="00483A6C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fldChar w:fldCharType="separate"/>
          </w:r>
          <w:r w:rsidR="006B12A5">
            <w:rPr>
              <w:rFonts w:ascii="Arial Narrow" w:eastAsia="Calibri" w:hAnsi="Arial Narrow" w:cs="Arial"/>
              <w:b/>
              <w:noProof/>
              <w:sz w:val="18"/>
              <w:szCs w:val="18"/>
              <w:lang w:val="es-ES"/>
            </w:rPr>
            <w:t>2</w:t>
          </w:r>
          <w:r w:rsidRPr="00483A6C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fldChar w:fldCharType="end"/>
          </w:r>
          <w:r w:rsidRPr="00483A6C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t xml:space="preserve"> de </w:t>
          </w:r>
          <w:r w:rsidRPr="00483A6C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fldChar w:fldCharType="begin"/>
          </w:r>
          <w:r w:rsidRPr="00483A6C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instrText>NUMPAGES  \* Arabic  \* MERGEFORMAT</w:instrText>
          </w:r>
          <w:r w:rsidRPr="00483A6C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fldChar w:fldCharType="separate"/>
          </w:r>
          <w:r w:rsidR="006B12A5">
            <w:rPr>
              <w:rFonts w:ascii="Arial Narrow" w:eastAsia="Calibri" w:hAnsi="Arial Narrow" w:cs="Arial"/>
              <w:b/>
              <w:noProof/>
              <w:sz w:val="18"/>
              <w:szCs w:val="18"/>
              <w:lang w:val="es-ES"/>
            </w:rPr>
            <w:t>2</w:t>
          </w:r>
          <w:r w:rsidRPr="00483A6C">
            <w:rPr>
              <w:rFonts w:ascii="Arial Narrow" w:eastAsia="Calibri" w:hAnsi="Arial Narrow" w:cs="Arial"/>
              <w:b/>
              <w:sz w:val="18"/>
              <w:szCs w:val="18"/>
              <w:lang w:val="es-ES"/>
            </w:rPr>
            <w:fldChar w:fldCharType="end"/>
          </w:r>
        </w:p>
      </w:tc>
      <w:tc>
        <w:tcPr>
          <w:tcW w:w="821" w:type="pct"/>
          <w:vMerge/>
          <w:shd w:val="clear" w:color="auto" w:fill="auto"/>
        </w:tcPr>
        <w:p w:rsidR="008060D9" w:rsidRPr="007B73C0" w:rsidRDefault="008060D9" w:rsidP="002A38C4">
          <w:pPr>
            <w:spacing w:after="0" w:line="240" w:lineRule="auto"/>
            <w:rPr>
              <w:rFonts w:ascii="Arial Narrow" w:eastAsia="Calibri" w:hAnsi="Arial Narrow"/>
              <w:lang w:val="es-ES"/>
            </w:rPr>
          </w:pPr>
        </w:p>
      </w:tc>
    </w:tr>
  </w:tbl>
  <w:p w:rsidR="008060D9" w:rsidRDefault="008060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1AE3"/>
    <w:multiLevelType w:val="hybridMultilevel"/>
    <w:tmpl w:val="A5568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E3"/>
    <w:rsid w:val="00016F7B"/>
    <w:rsid w:val="0008582E"/>
    <w:rsid w:val="000C22A5"/>
    <w:rsid w:val="000E737E"/>
    <w:rsid w:val="000E763F"/>
    <w:rsid w:val="001264DB"/>
    <w:rsid w:val="00132389"/>
    <w:rsid w:val="0016782B"/>
    <w:rsid w:val="00190831"/>
    <w:rsid w:val="001D30AB"/>
    <w:rsid w:val="001D4787"/>
    <w:rsid w:val="001E337E"/>
    <w:rsid w:val="001E39A8"/>
    <w:rsid w:val="002370A7"/>
    <w:rsid w:val="002524C4"/>
    <w:rsid w:val="00273BC3"/>
    <w:rsid w:val="00290DEB"/>
    <w:rsid w:val="002A38C4"/>
    <w:rsid w:val="002D6E91"/>
    <w:rsid w:val="002E7297"/>
    <w:rsid w:val="00303673"/>
    <w:rsid w:val="00305901"/>
    <w:rsid w:val="00325B40"/>
    <w:rsid w:val="0037482B"/>
    <w:rsid w:val="003C12D8"/>
    <w:rsid w:val="00431247"/>
    <w:rsid w:val="00483A6C"/>
    <w:rsid w:val="004D3A63"/>
    <w:rsid w:val="004D4B0E"/>
    <w:rsid w:val="004D6ACA"/>
    <w:rsid w:val="00503E21"/>
    <w:rsid w:val="005046C3"/>
    <w:rsid w:val="005435E9"/>
    <w:rsid w:val="00544571"/>
    <w:rsid w:val="00555DEF"/>
    <w:rsid w:val="00564776"/>
    <w:rsid w:val="005A7DE2"/>
    <w:rsid w:val="00600CC8"/>
    <w:rsid w:val="006403F6"/>
    <w:rsid w:val="00643176"/>
    <w:rsid w:val="00680A82"/>
    <w:rsid w:val="006A6AF1"/>
    <w:rsid w:val="006B12A5"/>
    <w:rsid w:val="006C079B"/>
    <w:rsid w:val="006F584A"/>
    <w:rsid w:val="007328A0"/>
    <w:rsid w:val="00736376"/>
    <w:rsid w:val="007D0B8C"/>
    <w:rsid w:val="007D2869"/>
    <w:rsid w:val="007E0A9E"/>
    <w:rsid w:val="008060D9"/>
    <w:rsid w:val="00806D51"/>
    <w:rsid w:val="008107B0"/>
    <w:rsid w:val="0084283E"/>
    <w:rsid w:val="008557BC"/>
    <w:rsid w:val="008671FA"/>
    <w:rsid w:val="008848AD"/>
    <w:rsid w:val="00890F65"/>
    <w:rsid w:val="0089689A"/>
    <w:rsid w:val="008D18CC"/>
    <w:rsid w:val="0091422A"/>
    <w:rsid w:val="00954237"/>
    <w:rsid w:val="009604DE"/>
    <w:rsid w:val="009626EF"/>
    <w:rsid w:val="009A460E"/>
    <w:rsid w:val="009B03FB"/>
    <w:rsid w:val="009F4DDA"/>
    <w:rsid w:val="00A35331"/>
    <w:rsid w:val="00A43E2A"/>
    <w:rsid w:val="00A77152"/>
    <w:rsid w:val="00AB1965"/>
    <w:rsid w:val="00AC6878"/>
    <w:rsid w:val="00AC71F5"/>
    <w:rsid w:val="00AD79B7"/>
    <w:rsid w:val="00AE2E2A"/>
    <w:rsid w:val="00AF6B5D"/>
    <w:rsid w:val="00B215F0"/>
    <w:rsid w:val="00B33566"/>
    <w:rsid w:val="00B3686E"/>
    <w:rsid w:val="00B556DB"/>
    <w:rsid w:val="00B6471D"/>
    <w:rsid w:val="00BE4A2C"/>
    <w:rsid w:val="00BF2297"/>
    <w:rsid w:val="00BF7317"/>
    <w:rsid w:val="00C14395"/>
    <w:rsid w:val="00C23A71"/>
    <w:rsid w:val="00C618C9"/>
    <w:rsid w:val="00C6258C"/>
    <w:rsid w:val="00C91D64"/>
    <w:rsid w:val="00CC31E2"/>
    <w:rsid w:val="00D01A88"/>
    <w:rsid w:val="00D27ADD"/>
    <w:rsid w:val="00D65F3E"/>
    <w:rsid w:val="00D75E89"/>
    <w:rsid w:val="00D93DDD"/>
    <w:rsid w:val="00DA17A1"/>
    <w:rsid w:val="00DA3D58"/>
    <w:rsid w:val="00DA7660"/>
    <w:rsid w:val="00DD4DBA"/>
    <w:rsid w:val="00DE727F"/>
    <w:rsid w:val="00DF518D"/>
    <w:rsid w:val="00E15DB3"/>
    <w:rsid w:val="00F163CF"/>
    <w:rsid w:val="00F17DC7"/>
    <w:rsid w:val="00F354BA"/>
    <w:rsid w:val="00F736E3"/>
    <w:rsid w:val="00F73EAD"/>
    <w:rsid w:val="00F80B7C"/>
    <w:rsid w:val="00FA1038"/>
    <w:rsid w:val="00FD16EC"/>
    <w:rsid w:val="00FD174B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EE081-BD22-48BF-AAC0-2D920907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6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89A"/>
  </w:style>
  <w:style w:type="paragraph" w:styleId="Piedepgina">
    <w:name w:val="footer"/>
    <w:basedOn w:val="Normal"/>
    <w:link w:val="PiedepginaCar"/>
    <w:uiPriority w:val="99"/>
    <w:unhideWhenUsed/>
    <w:rsid w:val="00896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89A"/>
  </w:style>
  <w:style w:type="character" w:customStyle="1" w:styleId="FontStyle45">
    <w:name w:val="Font Style45"/>
    <w:uiPriority w:val="99"/>
    <w:rsid w:val="00DA17A1"/>
    <w:rPr>
      <w:rFonts w:ascii="Arial Narrow" w:hAnsi="Arial Narrow"/>
      <w:sz w:val="24"/>
    </w:rPr>
  </w:style>
  <w:style w:type="character" w:styleId="Hipervnculo">
    <w:name w:val="Hyperlink"/>
    <w:basedOn w:val="Fuentedeprrafopredeter"/>
    <w:uiPriority w:val="99"/>
    <w:unhideWhenUsed/>
    <w:rsid w:val="00C618C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DC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44571"/>
    <w:pPr>
      <w:ind w:left="720"/>
      <w:contextualSpacing/>
    </w:pPr>
  </w:style>
  <w:style w:type="paragraph" w:styleId="Sinespaciado">
    <w:name w:val="No Spacing"/>
    <w:uiPriority w:val="1"/>
    <w:qFormat/>
    <w:rsid w:val="000E7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A8266C8407904385684469FA9CC0C4" ma:contentTypeVersion="2" ma:contentTypeDescription="Crear nuevo documento." ma:contentTypeScope="" ma:versionID="fffdaf3e36530d64abf89afc37d97e07">
  <xsd:schema xmlns:xsd="http://www.w3.org/2001/XMLSchema" xmlns:xs="http://www.w3.org/2001/XMLSchema" xmlns:p="http://schemas.microsoft.com/office/2006/metadata/properties" xmlns:ns2="d9a5161a-e5fe-4a5f-8fd5-bc3f031d6f2e" targetNamespace="http://schemas.microsoft.com/office/2006/metadata/properties" ma:root="true" ma:fieldsID="9dea705f1362588a3651d6eb27d18745" ns2:_="">
    <xsd:import namespace="d9a5161a-e5fe-4a5f-8fd5-bc3f031d6f2e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5161a-e5fe-4a5f-8fd5-bc3f031d6f2e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d9a5161a-e5fe-4a5f-8fd5-bc3f031d6f2e">22/02/2018</Fecha>
    <Descripci_x00f3_n xmlns="d9a5161a-e5fe-4a5f-8fd5-bc3f031d6f2e">Acta de cierre y apertura de sobres o propuestas.</Descripci_x00f3_n>
  </documentManagement>
</p:properties>
</file>

<file path=customXml/itemProps1.xml><?xml version="1.0" encoding="utf-8"?>
<ds:datastoreItem xmlns:ds="http://schemas.openxmlformats.org/officeDocument/2006/customXml" ds:itemID="{4C803F90-FE43-461A-A744-B7602D8559EF}"/>
</file>

<file path=customXml/itemProps2.xml><?xml version="1.0" encoding="utf-8"?>
<ds:datastoreItem xmlns:ds="http://schemas.openxmlformats.org/officeDocument/2006/customXml" ds:itemID="{077EA849-5FF5-4643-AEDF-53E5FD14187A}"/>
</file>

<file path=customXml/itemProps3.xml><?xml version="1.0" encoding="utf-8"?>
<ds:datastoreItem xmlns:ds="http://schemas.openxmlformats.org/officeDocument/2006/customXml" ds:itemID="{B45646E5-C2FF-4BEA-9465-E1A1217AF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cierre y apertura de sobres o propuestas</dc:title>
  <dc:creator>WINDOWS 7 ULTIMATE</dc:creator>
  <cp:lastModifiedBy>TIC</cp:lastModifiedBy>
  <cp:revision>13</cp:revision>
  <cp:lastPrinted>2018-03-14T23:15:00Z</cp:lastPrinted>
  <dcterms:created xsi:type="dcterms:W3CDTF">2017-04-04T19:27:00Z</dcterms:created>
  <dcterms:modified xsi:type="dcterms:W3CDTF">2018-03-14T23:15:00Z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0x010100DFA8266C8407904385684469FA9CC0C4</vt:lpwstr>
  </property>
</Properties>
</file>